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43" w:rsidRDefault="00D37E43" w:rsidP="00D37E43">
      <w:pPr>
        <w:spacing w:beforeLines="100" w:line="1600" w:lineRule="exact"/>
        <w:jc w:val="center"/>
        <w:rPr>
          <w:rFonts w:ascii="华文新魏" w:eastAsia="华文新魏" w:hAnsi="华文中宋"/>
          <w:color w:val="FF0000"/>
          <w:spacing w:val="148"/>
          <w:sz w:val="160"/>
          <w:szCs w:val="160"/>
        </w:rPr>
      </w:pPr>
      <w:r>
        <w:rPr>
          <w:rFonts w:ascii="华文新魏" w:eastAsia="华文新魏" w:hAnsi="华文中宋" w:hint="eastAsia"/>
          <w:color w:val="FF0000"/>
          <w:spacing w:val="148"/>
          <w:sz w:val="160"/>
          <w:szCs w:val="160"/>
        </w:rPr>
        <w:t>工作简报</w:t>
      </w:r>
    </w:p>
    <w:p w:rsidR="00D37E43" w:rsidRDefault="00D37E43" w:rsidP="00D37E43">
      <w:pPr>
        <w:spacing w:beforeLines="150"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第183期</w:t>
      </w:r>
    </w:p>
    <w:p w:rsidR="00D37E43" w:rsidRDefault="00D37E43" w:rsidP="00D37E43">
      <w:pPr>
        <w:spacing w:beforeLines="100" w:line="120" w:lineRule="exact"/>
        <w:rPr>
          <w:rFonts w:ascii="仿宋_GB2312" w:eastAsia="仿宋_GB2312"/>
        </w:rPr>
      </w:pPr>
    </w:p>
    <w:p w:rsidR="00D37E43" w:rsidRDefault="00D37E43" w:rsidP="00D37E43">
      <w:pPr>
        <w:spacing w:beforeLines="100" w:line="140" w:lineRule="exact"/>
        <w:ind w:firstLineChars="50" w:firstLine="16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成都市公共卫生临床医疗中心        2021年10月22日</w:t>
      </w:r>
    </w:p>
    <w:p w:rsidR="00D37E43" w:rsidRDefault="00D37E43" w:rsidP="00D37E43">
      <w:r w:rsidRPr="008E0813">
        <w:rPr>
          <w:rFonts w:ascii="Times New Roman"/>
          <w:sz w:val="22"/>
        </w:rPr>
        <w:pict>
          <v:group id="组合 1" o:spid="_x0000_s2050" style="position:absolute;left:0;text-align:left;margin-left:-4.75pt;margin-top:7.65pt;width:450.15pt;height:7.8pt;z-index:251660288" coordorigin="1440,8460" coordsize="9003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">
            <v:line id="直线 3" o:spid="_x0000_s2051" style="position:absolute;visibility:visible" from="1443,8460" to="10443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4k1MEAAADaAAAADwAAAGRycy9kb3ducmV2LnhtbESPQYvCMBSE74L/ITzBm6Z6EKlGEUGQ&#10;Xlary3p8NM+22ryUJlvrvzeC4HGYmW+Y5bozlWipcaVlBZNxBII4s7rkXMH5tBvNQTiPrLGyTAqe&#10;5GC96veWGGv74CO1qc9FgLCLUUHhfR1L6bKCDLqxrYmDd7WNQR9kk0vd4CPATSWnUTSTBksOCwXW&#10;tC0ou6f/RsHldEv+tmmbnKNaOlMmk59D+6vUcNBtFiA8df4b/rT3WsEU3lfC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3iTUwQAAANoAAAAPAAAAAAAAAAAAAAAA&#10;AKECAABkcnMvZG93bnJldi54bWxQSwUGAAAAAAQABAD5AAAAjwMAAAAA&#10;" strokecolor="red"/>
            <v:line id="直线 4" o:spid="_x0000_s2052" style="position:absolute;visibility:visible" from="1440,8616" to="10440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cTW8MAAADaAAAADwAAAGRycy9kb3ducmV2LnhtbESPW2sCMRSE3wv+h3CEvtWsF0S3RlFB&#10;EIoUL+DrMTnd3XZzsmxSTf+9KQg+DjPzDTNbRFuLK7W+cqyg38tAEGtnKi4UnI6btwkIH5AN1o5J&#10;wR95WMw7LzPMjbvxnq6HUIgEYZ+jgjKEJpfS65Is+p5riJP35VqLIcm2kKbFW4LbWg6ybCwtVpwW&#10;SmxoXZL+OfxaBefv6eUzVtqM+LL/GG193OnVSqnXbly+gwgUwzP8aG+NgiH8X0k3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XE1vDAAAA2gAAAA8AAAAAAAAAAAAA&#10;AAAAoQIAAGRycy9kb3ducmV2LnhtbFBLBQYAAAAABAAEAPkAAACRAwAAAAA=&#10;" strokecolor="red" strokeweight="2.25pt"/>
          </v:group>
        </w:pict>
      </w:r>
    </w:p>
    <w:p w:rsidR="00D37E43" w:rsidRDefault="00D37E43" w:rsidP="00D37E43">
      <w:pPr>
        <w:pStyle w:val="a5"/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4C65A0" w:rsidRDefault="00314C4A" w:rsidP="00314C4A">
      <w:pPr>
        <w:jc w:val="center"/>
        <w:rPr>
          <w:rStyle w:val="NormalCharacter"/>
          <w:rFonts w:ascii="方正小标宋简体" w:eastAsia="方正小标宋简体" w:hAnsi="仿宋_GB2312"/>
          <w:sz w:val="44"/>
          <w:szCs w:val="44"/>
        </w:rPr>
      </w:pPr>
      <w:r>
        <w:rPr>
          <w:rStyle w:val="NormalCharacter"/>
          <w:rFonts w:ascii="方正小标宋简体" w:eastAsia="方正小标宋简体" w:hAnsi="仿宋_GB2312" w:hint="eastAsia"/>
          <w:sz w:val="44"/>
          <w:szCs w:val="44"/>
        </w:rPr>
        <w:t>成都市公卫中心</w:t>
      </w:r>
      <w:r w:rsidR="0047789D" w:rsidRPr="00314C4A">
        <w:rPr>
          <w:rStyle w:val="NormalCharacter"/>
          <w:rFonts w:ascii="方正小标宋简体" w:eastAsia="方正小标宋简体" w:hAnsi="仿宋_GB2312" w:hint="eastAsia"/>
          <w:sz w:val="44"/>
          <w:szCs w:val="44"/>
        </w:rPr>
        <w:t>荣获成都护理学会</w:t>
      </w:r>
    </w:p>
    <w:p w:rsidR="00F243ED" w:rsidRPr="00314C4A" w:rsidRDefault="0047789D" w:rsidP="00314C4A">
      <w:pPr>
        <w:jc w:val="center"/>
        <w:rPr>
          <w:rStyle w:val="NormalCharacter"/>
          <w:rFonts w:ascii="方正小标宋简体" w:eastAsia="方正小标宋简体" w:hAnsi="仿宋_GB2312"/>
          <w:sz w:val="44"/>
          <w:szCs w:val="44"/>
        </w:rPr>
      </w:pPr>
      <w:r w:rsidRPr="00314C4A">
        <w:rPr>
          <w:rStyle w:val="NormalCharacter"/>
          <w:rFonts w:ascii="方正小标宋简体" w:eastAsia="方正小标宋简体" w:hAnsi="仿宋_GB2312" w:hint="eastAsia"/>
          <w:sz w:val="44"/>
          <w:szCs w:val="44"/>
        </w:rPr>
        <w:t>心血管专委会急救技能大赛一等奖</w:t>
      </w:r>
    </w:p>
    <w:p w:rsidR="00F243ED" w:rsidRPr="00E7393E" w:rsidRDefault="00F243ED">
      <w:pPr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EB4F77" w:rsidRDefault="00EB4F77" w:rsidP="00EB4F77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10月21日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-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22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日，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成都护理学会心血管专委会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召开了</w:t>
      </w:r>
      <w:r w:rsidR="00800847">
        <w:rPr>
          <w:rStyle w:val="NormalCharacter"/>
          <w:rFonts w:ascii="仿宋_GB2312" w:eastAsia="仿宋_GB2312" w:hAnsi="仿宋_GB2312" w:hint="eastAsia"/>
          <w:sz w:val="32"/>
          <w:szCs w:val="32"/>
        </w:rPr>
        <w:t>2021年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学术年会</w:t>
      </w:r>
      <w:r w:rsidR="00800847"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本次学术会议上举办的第一届双人心肺复苏大赛，旨在搭建学习交流平台，更好地带动和促进各区域心血管专科护理的发展。各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单位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积极响应，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来自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省、市、区级27家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医疗单位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踊跃报名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，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成都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市公卫中心高度重视，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选派杨超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、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顾昱凡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代表医院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参赛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</w:p>
    <w:p w:rsidR="0062301C" w:rsidRDefault="00807FB4" w:rsidP="00807FB4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赛前，医院安排老师对选手按照标准进行指导与训练，</w:t>
      </w:r>
      <w:r w:rsidR="0062301C">
        <w:rPr>
          <w:rStyle w:val="NormalCharacter"/>
          <w:rFonts w:ascii="仿宋_GB2312" w:eastAsia="仿宋_GB2312" w:hAnsi="仿宋_GB2312" w:hint="eastAsia"/>
          <w:sz w:val="32"/>
          <w:szCs w:val="32"/>
        </w:rPr>
        <w:t>学会也统一进行了培训，两位选手在</w:t>
      </w:r>
      <w:r w:rsidR="0062301C">
        <w:rPr>
          <w:rStyle w:val="NormalCharacter"/>
          <w:rFonts w:ascii="仿宋_GB2312" w:eastAsia="仿宋_GB2312" w:hAnsi="仿宋_GB2312"/>
          <w:sz w:val="32"/>
          <w:szCs w:val="32"/>
        </w:rPr>
        <w:t>培训中善于</w:t>
      </w:r>
      <w:r w:rsidR="0062301C">
        <w:rPr>
          <w:rStyle w:val="NormalCharacter"/>
          <w:rFonts w:ascii="仿宋_GB2312" w:eastAsia="仿宋_GB2312" w:hAnsi="仿宋_GB2312" w:hint="eastAsia"/>
          <w:sz w:val="32"/>
          <w:szCs w:val="32"/>
        </w:rPr>
        <w:t>观察和</w:t>
      </w:r>
      <w:r w:rsidR="0062301C">
        <w:rPr>
          <w:rStyle w:val="NormalCharacter"/>
          <w:rFonts w:ascii="仿宋_GB2312" w:eastAsia="仿宋_GB2312" w:hAnsi="仿宋_GB2312"/>
          <w:sz w:val="32"/>
          <w:szCs w:val="32"/>
        </w:rPr>
        <w:t>思考，反复推敲</w:t>
      </w:r>
      <w:r w:rsidR="00BA0CA2">
        <w:rPr>
          <w:rStyle w:val="NormalCharacter"/>
          <w:rFonts w:ascii="仿宋_GB2312" w:eastAsia="仿宋_GB2312" w:hAnsi="仿宋_GB2312" w:hint="eastAsia"/>
          <w:sz w:val="32"/>
          <w:szCs w:val="32"/>
        </w:rPr>
        <w:t>操作</w:t>
      </w:r>
      <w:r w:rsidR="0062301C">
        <w:rPr>
          <w:rStyle w:val="NormalCharacter"/>
          <w:rFonts w:ascii="仿宋_GB2312" w:eastAsia="仿宋_GB2312" w:hAnsi="仿宋_GB2312"/>
          <w:sz w:val="32"/>
          <w:szCs w:val="32"/>
        </w:rPr>
        <w:t>细节，力求精益求精。</w:t>
      </w:r>
      <w:r w:rsidR="00BA0CA2">
        <w:rPr>
          <w:rStyle w:val="NormalCharacter"/>
          <w:rFonts w:ascii="仿宋_GB2312" w:eastAsia="仿宋_GB2312" w:hAnsi="仿宋_GB2312" w:hint="eastAsia"/>
          <w:sz w:val="32"/>
          <w:szCs w:val="32"/>
        </w:rPr>
        <w:t>赛中，</w:t>
      </w:r>
      <w:r w:rsidR="00BA0CA2">
        <w:rPr>
          <w:rStyle w:val="NormalCharacter"/>
          <w:rFonts w:ascii="仿宋_GB2312" w:eastAsia="仿宋_GB2312" w:hAnsi="仿宋_GB2312"/>
          <w:sz w:val="32"/>
          <w:szCs w:val="32"/>
        </w:rPr>
        <w:t>两位</w:t>
      </w:r>
      <w:r w:rsidR="006E0514">
        <w:rPr>
          <w:rStyle w:val="NormalCharacter"/>
          <w:rFonts w:ascii="仿宋_GB2312" w:eastAsia="仿宋_GB2312" w:hAnsi="仿宋_GB2312" w:hint="eastAsia"/>
          <w:sz w:val="32"/>
          <w:szCs w:val="32"/>
        </w:rPr>
        <w:t>选手</w:t>
      </w:r>
      <w:r w:rsidR="00BA0CA2">
        <w:rPr>
          <w:rStyle w:val="NormalCharacter"/>
          <w:rFonts w:ascii="仿宋_GB2312" w:eastAsia="仿宋_GB2312" w:hAnsi="仿宋_GB2312"/>
          <w:sz w:val="32"/>
          <w:szCs w:val="32"/>
        </w:rPr>
        <w:t>沉着冷静、操作规范、动作敏捷、配合默契，充分展</w:t>
      </w:r>
      <w:r w:rsidR="00BA0CA2">
        <w:rPr>
          <w:rStyle w:val="NormalCharacter"/>
          <w:rFonts w:ascii="仿宋_GB2312" w:eastAsia="仿宋_GB2312" w:hAnsi="仿宋_GB2312"/>
          <w:sz w:val="32"/>
          <w:szCs w:val="32"/>
        </w:rPr>
        <w:lastRenderedPageBreak/>
        <w:t>示了</w:t>
      </w:r>
      <w:r w:rsidR="00BA0CA2">
        <w:rPr>
          <w:rStyle w:val="NormalCharacter"/>
          <w:rFonts w:ascii="仿宋_GB2312" w:eastAsia="仿宋_GB2312" w:hAnsi="仿宋_GB2312" w:hint="eastAsia"/>
          <w:sz w:val="32"/>
          <w:szCs w:val="32"/>
        </w:rPr>
        <w:t>市公卫中心</w:t>
      </w:r>
      <w:r w:rsidR="00BA0CA2">
        <w:rPr>
          <w:rStyle w:val="NormalCharacter"/>
          <w:rFonts w:ascii="仿宋_GB2312" w:eastAsia="仿宋_GB2312" w:hAnsi="仿宋_GB2312"/>
          <w:sz w:val="32"/>
          <w:szCs w:val="32"/>
        </w:rPr>
        <w:t>护士的职业</w:t>
      </w:r>
      <w:r w:rsidR="00646030">
        <w:rPr>
          <w:rStyle w:val="NormalCharacter"/>
          <w:rFonts w:ascii="仿宋_GB2312" w:eastAsia="仿宋_GB2312" w:hAnsi="仿宋_GB2312" w:hint="eastAsia"/>
          <w:sz w:val="32"/>
          <w:szCs w:val="32"/>
        </w:rPr>
        <w:t>风采</w:t>
      </w:r>
      <w:r w:rsidR="00BA0CA2">
        <w:rPr>
          <w:rStyle w:val="NormalCharacter"/>
          <w:rFonts w:ascii="仿宋_GB2312" w:eastAsia="仿宋_GB2312" w:hAnsi="仿宋_GB2312"/>
          <w:sz w:val="32"/>
          <w:szCs w:val="32"/>
        </w:rPr>
        <w:t>和急救护理操作能力，最终披荆斩棘荣获大赛一等奖。</w:t>
      </w:r>
    </w:p>
    <w:p w:rsidR="00807FB4" w:rsidRDefault="00807FB4" w:rsidP="00605503">
      <w:pPr>
        <w:ind w:firstLineChars="200" w:firstLine="640"/>
        <w:rPr>
          <w:rStyle w:val="NormalCharacter"/>
          <w:rFonts w:ascii="仿宋_GB2312" w:eastAsia="仿宋_GB2312" w:hAnsi="仿宋_GB2312" w:hint="eastAsia"/>
          <w:sz w:val="32"/>
          <w:szCs w:val="32"/>
        </w:rPr>
      </w:pPr>
    </w:p>
    <w:p w:rsidR="00D37E43" w:rsidRDefault="00D37E43" w:rsidP="00605503">
      <w:pPr>
        <w:ind w:firstLineChars="200" w:firstLine="640"/>
        <w:rPr>
          <w:rStyle w:val="NormalCharacter"/>
          <w:rFonts w:ascii="仿宋_GB2312" w:eastAsia="仿宋_GB2312" w:hAnsi="仿宋_GB2312" w:hint="eastAsia"/>
          <w:sz w:val="32"/>
          <w:szCs w:val="32"/>
        </w:rPr>
      </w:pPr>
    </w:p>
    <w:p w:rsidR="00D37E43" w:rsidRPr="00710395" w:rsidRDefault="00D37E43" w:rsidP="00D37E43">
      <w:pPr>
        <w:spacing w:line="600" w:lineRule="atLeast"/>
        <w:ind w:right="640" w:firstLineChars="880" w:firstLine="2816"/>
        <w:rPr>
          <w:rFonts w:ascii="仿宋_GB2312" w:eastAsia="仿宋_GB2312" w:hAnsi="仿宋" w:cs="仿宋"/>
          <w:sz w:val="32"/>
          <w:szCs w:val="32"/>
        </w:rPr>
      </w:pPr>
      <w:r w:rsidRPr="00710395">
        <w:rPr>
          <w:rFonts w:ascii="仿宋_GB2312" w:eastAsia="仿宋_GB2312" w:hint="eastAsia"/>
          <w:sz w:val="32"/>
          <w:szCs w:val="32"/>
        </w:rPr>
        <w:t>写稿人：</w:t>
      </w:r>
      <w:r w:rsidR="007F1B92" w:rsidRPr="007F1B92">
        <w:rPr>
          <w:rFonts w:ascii="仿宋_GB2312" w:eastAsia="仿宋_GB2312" w:hAnsi="仿宋" w:cs="仿宋" w:hint="eastAsia"/>
          <w:sz w:val="32"/>
          <w:szCs w:val="32"/>
        </w:rPr>
        <w:t>张霞</w:t>
      </w:r>
    </w:p>
    <w:p w:rsidR="00D37E43" w:rsidRPr="00710395" w:rsidRDefault="00D37E43" w:rsidP="00D37E43">
      <w:pPr>
        <w:spacing w:line="600" w:lineRule="atLeast"/>
        <w:ind w:right="640" w:firstLineChars="880" w:firstLine="2816"/>
        <w:rPr>
          <w:rFonts w:ascii="仿宋_GB2312" w:eastAsia="仿宋_GB2312"/>
          <w:sz w:val="32"/>
          <w:szCs w:val="32"/>
        </w:rPr>
      </w:pPr>
      <w:r w:rsidRPr="00710395">
        <w:rPr>
          <w:rFonts w:ascii="仿宋_GB2312" w:eastAsia="仿宋_GB2312" w:hAnsi="仿宋" w:cs="仿宋" w:hint="eastAsia"/>
          <w:sz w:val="32"/>
          <w:szCs w:val="32"/>
        </w:rPr>
        <w:t>审稿人：李悦琳</w:t>
      </w:r>
    </w:p>
    <w:p w:rsidR="00D37E43" w:rsidRPr="00710395" w:rsidRDefault="00D37E43" w:rsidP="00D37E43">
      <w:pPr>
        <w:spacing w:line="600" w:lineRule="atLeast"/>
        <w:ind w:right="640" w:firstLineChars="885" w:firstLine="2832"/>
        <w:rPr>
          <w:rFonts w:ascii="仿宋_GB2312" w:eastAsia="仿宋_GB2312"/>
          <w:sz w:val="32"/>
          <w:szCs w:val="32"/>
        </w:rPr>
      </w:pPr>
      <w:r w:rsidRPr="00710395">
        <w:rPr>
          <w:rFonts w:ascii="仿宋_GB2312" w:eastAsia="仿宋_GB2312" w:hint="eastAsia"/>
          <w:sz w:val="32"/>
          <w:szCs w:val="32"/>
        </w:rPr>
        <w:t>审稿领导：党委专职副书记张维忠</w:t>
      </w:r>
    </w:p>
    <w:p w:rsidR="00D37E43" w:rsidRPr="006E3BD2" w:rsidRDefault="00D37E43" w:rsidP="006E3BD2">
      <w:pPr>
        <w:tabs>
          <w:tab w:val="left" w:pos="1260"/>
        </w:tabs>
        <w:ind w:firstLineChars="895" w:firstLine="2864"/>
        <w:rPr>
          <w:rStyle w:val="NormalCharacter"/>
          <w:rFonts w:ascii="仿宋_GB2312" w:eastAsia="仿宋_GB2312"/>
        </w:rPr>
      </w:pPr>
      <w:r w:rsidRPr="00710395">
        <w:rPr>
          <w:rFonts w:ascii="仿宋_GB2312" w:eastAsia="仿宋_GB2312" w:hint="eastAsia"/>
          <w:sz w:val="32"/>
          <w:szCs w:val="32"/>
        </w:rPr>
        <w:t>联系电话：028-64369420</w:t>
      </w:r>
    </w:p>
    <w:sectPr w:rsidR="00D37E43" w:rsidRPr="006E3BD2" w:rsidSect="00F2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3DC" w:rsidRDefault="002A43DC" w:rsidP="00314C4A">
      <w:r>
        <w:separator/>
      </w:r>
    </w:p>
  </w:endnote>
  <w:endnote w:type="continuationSeparator" w:id="1">
    <w:p w:rsidR="002A43DC" w:rsidRDefault="002A43DC" w:rsidP="0031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3DC" w:rsidRDefault="002A43DC" w:rsidP="00314C4A">
      <w:r>
        <w:separator/>
      </w:r>
    </w:p>
  </w:footnote>
  <w:footnote w:type="continuationSeparator" w:id="1">
    <w:p w:rsidR="002A43DC" w:rsidRDefault="002A43DC" w:rsidP="00314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F243ED"/>
    <w:rsid w:val="001B5F21"/>
    <w:rsid w:val="001C4C3C"/>
    <w:rsid w:val="001C51B9"/>
    <w:rsid w:val="00237C1F"/>
    <w:rsid w:val="002A43DC"/>
    <w:rsid w:val="002B6C52"/>
    <w:rsid w:val="002F3C3B"/>
    <w:rsid w:val="00314C4A"/>
    <w:rsid w:val="00372E39"/>
    <w:rsid w:val="00415056"/>
    <w:rsid w:val="00453739"/>
    <w:rsid w:val="0047789D"/>
    <w:rsid w:val="004A7D7D"/>
    <w:rsid w:val="004C65A0"/>
    <w:rsid w:val="00605503"/>
    <w:rsid w:val="0062301C"/>
    <w:rsid w:val="00646030"/>
    <w:rsid w:val="006E0514"/>
    <w:rsid w:val="006E3BD2"/>
    <w:rsid w:val="007169DA"/>
    <w:rsid w:val="0074063A"/>
    <w:rsid w:val="007C3FD3"/>
    <w:rsid w:val="007F1B92"/>
    <w:rsid w:val="00800847"/>
    <w:rsid w:val="00807FB4"/>
    <w:rsid w:val="00A85FA1"/>
    <w:rsid w:val="00BA0CA2"/>
    <w:rsid w:val="00C25C57"/>
    <w:rsid w:val="00CC4357"/>
    <w:rsid w:val="00D2631D"/>
    <w:rsid w:val="00D37E43"/>
    <w:rsid w:val="00D57FD6"/>
    <w:rsid w:val="00E7393E"/>
    <w:rsid w:val="00E90B7C"/>
    <w:rsid w:val="00EB4F77"/>
    <w:rsid w:val="00EB6AED"/>
    <w:rsid w:val="00EB77AA"/>
    <w:rsid w:val="00F243ED"/>
    <w:rsid w:val="0EE24E2C"/>
    <w:rsid w:val="19DB1E67"/>
    <w:rsid w:val="245B09B5"/>
    <w:rsid w:val="24BB1763"/>
    <w:rsid w:val="25BD3E22"/>
    <w:rsid w:val="32CB3721"/>
    <w:rsid w:val="3BAE2BFB"/>
    <w:rsid w:val="40EF40F4"/>
    <w:rsid w:val="4E7B2BE2"/>
    <w:rsid w:val="513C5AAC"/>
    <w:rsid w:val="5B8D7E95"/>
    <w:rsid w:val="672521F1"/>
    <w:rsid w:val="68DC1DB5"/>
    <w:rsid w:val="6B5302E8"/>
    <w:rsid w:val="6F147306"/>
    <w:rsid w:val="743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1" type="connector" idref="#直线 3"/>
        <o:r id="V:Rule2" type="connector" idref="#直线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rsid w:val="00F243ED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F243ED"/>
  </w:style>
  <w:style w:type="table" w:customStyle="1" w:styleId="TableNormal">
    <w:name w:val="TableNormal"/>
    <w:semiHidden/>
    <w:qFormat/>
    <w:rsid w:val="00F243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31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4C4A"/>
    <w:rPr>
      <w:kern w:val="2"/>
      <w:sz w:val="18"/>
      <w:szCs w:val="18"/>
    </w:rPr>
  </w:style>
  <w:style w:type="paragraph" w:styleId="a4">
    <w:name w:val="footer"/>
    <w:basedOn w:val="a"/>
    <w:link w:val="Char0"/>
    <w:rsid w:val="0031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4C4A"/>
    <w:rPr>
      <w:kern w:val="2"/>
      <w:sz w:val="18"/>
      <w:szCs w:val="18"/>
    </w:rPr>
  </w:style>
  <w:style w:type="paragraph" w:styleId="a5">
    <w:name w:val="No Spacing"/>
    <w:uiPriority w:val="1"/>
    <w:qFormat/>
    <w:rsid w:val="00D37E43"/>
    <w:pPr>
      <w:widowControl w:val="0"/>
      <w:jc w:val="both"/>
    </w:pPr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13558667188</dc:creator>
  <cp:lastModifiedBy>张玉淋</cp:lastModifiedBy>
  <cp:revision>64</cp:revision>
  <dcterms:created xsi:type="dcterms:W3CDTF">2021-10-22T06:51:00Z</dcterms:created>
  <dcterms:modified xsi:type="dcterms:W3CDTF">2021-10-22T09:13:00Z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435867DC94634FEE829D674F6E5728FB</vt:lpwstr>
  </property>
</Properties>
</file>