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bookmarkStart w:id="0" w:name="_Toc15064"/>
      <w:r>
        <w:rPr>
          <w:rFonts w:hint="eastAsia"/>
        </w:rPr>
        <w:t>数字化病案管理系统</w:t>
      </w:r>
      <w:bookmarkEnd w:id="0"/>
      <w:r>
        <w:rPr>
          <w:rFonts w:hint="eastAsia"/>
          <w:lang w:eastAsia="zh-CN"/>
        </w:rPr>
        <w:t>及扫描服务</w:t>
      </w:r>
      <w:r>
        <w:rPr>
          <w:rFonts w:hint="eastAsia"/>
        </w:rPr>
        <w:t>需求</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56"/>
        <w:gridCol w:w="697"/>
        <w:gridCol w:w="6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功能模块</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3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功能详情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病案审核模块</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应具有完善的审核机制，</w:t>
            </w:r>
            <w:bookmarkStart w:id="1" w:name="_GoBack"/>
            <w:bookmarkEnd w:id="1"/>
            <w:r>
              <w:rPr>
                <w:rFonts w:hint="eastAsia" w:ascii="宋体" w:hAnsi="宋体" w:eastAsia="宋体" w:cs="宋体"/>
                <w:i w:val="0"/>
                <w:iCs w:val="0"/>
                <w:color w:val="000000"/>
                <w:kern w:val="0"/>
                <w:sz w:val="28"/>
                <w:szCs w:val="28"/>
                <w:u w:val="none"/>
                <w:lang w:val="en-US" w:eastAsia="zh-CN" w:bidi="ar"/>
              </w:rPr>
              <w:t>可对病案内容进行整体、单独图片的审核，并对病案漏扫情况审核；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审核机制中应支持放大镜功能，快捷审核功能；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支持对已审核病案进行抽查，复核质量，重新打回，并审核功能；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支持自动检查服务器上实际存储的图像信息与数据库中记录的图像数据是否一致，不一致则被系统视为错误病案；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具有完整的病案文件申请分类模式；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审核时具备多条件复合申请功能，快速审核病案指定病案；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病案加工</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病案加工具备加工流程控制功能，做到病案离库到病案回库全流程可查、可追溯；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支持高拍仪拍摄和高速扫描仪扫描两种模式；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系统拍摄过程中应能够预览拍摄效果；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拍摄过程中能够对所拍图片进行编辑修改，包括校准、旋转、截取、去黑边等操作；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系统中病案分类可以实时修改；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应支持黑白、彩色拍摄设置切换；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数字化成果进行数据加密，操作留痕；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文件上传支持批量上传、单张上传，同时可以支持断点上传；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使用高速扫描仪速度要求每分钟60张以上并支持双面扫描方式。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在加工环节支持大屏幕显示器，支持分辨率1920*1080以上，可以实时获取到拍摄的病案状态；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特殊病案可以进行独立拍摄，独立上传，实现独立数据链路；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加工自动执行本地备份，留存日志文件；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病案打印模块</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数字化病案打印应支持黑白、彩色等多种打印方式。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数字化病案的打印具有色彩选择和打印套餐选择，打印套餐可进行维护、支持自定义配置水印。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支持打印复印申请单、统计每个复印者打印的总页数。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能够追溯每个复印者打印的详细病历信息。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支持针对病案设置打印权限，是否允许打印。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支持导出电子病历，并可限制导出文件的查看时间和查看次数。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支持对打印图片进行大图浏览，快速选择功能。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支持用户是否有查看功能，并有申请和审核流程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要具有打印记录，能够记录病案打印过程的所有操作，包括所打印病案的病案号、患者姓名、打印时间、打印页码等。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支持已加工数字化病案图片分类修改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支持已加工数字化病案图片进行单张删除，整份删除。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支持已加工数字化病案图片进行单张图片新增，以及批量导入新增图片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支持单张。多张及整份数字化病案图片导出功能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                 </w:t>
            </w:r>
          </w:p>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病案管理模块</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能够查询未扫描病案明细。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具有完善的病案打包上架流程，具有完善的上架条码打印机制。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具有完善的工作量统计模块，能够统计人员工作量、重拍工作量等。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系统要能够自动记录用户在系统内所有操作的详细日志，并可形成报表，便于回溯追踪。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支持数字化病案快速定位实体病案档案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能够自动分析出病案加工的工作量，在库病案总数，库存病案总数以及扫描，审批，装箱总工作量。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单份病案补录；病案批量补录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已完成拍摄的病案可以再次增加图片，支持单张和多张；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支持病案锁定，对被锁定的病案在整个系统上进行屏蔽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支持图片备份和恢复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支持数字化病案实体病案档案位置查询导出功能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病案应用</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应支持C/S、B/S同步浏览病案。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浏览病案时具有数据编辑功能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要求病案浏览时具备多条件复合查询功能，实现首页快捷检索，快速查找病案信息。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病案在查询浏览时显示的病案图像具有水印，防止非法拍摄，屏蔽非法拷贝。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支持病案借阅申请和审核机制，在申请过程中具备提醒、催办等功能。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支持用户查看数字化病案在线预览 并对其查看权限可修改、可申请、可审核。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支持发起在线病案研讨会议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根据病案号下载图片压缩包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病案详情数据新增（单条/批量）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系统管理模块</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用户管理：可以对用户进行新增用户、删除用户，开启关闭用户是否可以进入系统，修改用户密码，科室，账号昵称等，开启关闭用户部分或全部权限。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角色管理：可对角色权限进行修改权限，删除角色，开启关闭该角色下面用户是否可以进入系统，新增角色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病案分类管理：可以对数字化病案图片分类进行预设，排序，分类名称修改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打印方案管理：对打印方案可以进行进行预设，删除，开启关闭，修改操作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超管工具管理：可对已加工病案进行批量删除。对已加工数字化病案批量下载进行审核，下载系统整体数据备份，并可对备份进行更新。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科室管理：对科室查看，借阅权限进行修改新增，可批量新增科室名称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医生管理：进行批量或单个员工新增/删除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系统日志：记录当前系统用户所有操作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具备完整的登录登出功能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其他</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支持OSS对象存储，符合AWS S3 API、S3 Select接口标准标准；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提供集中式部署、分布式部署两种部署方式；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可配置IP访问控制；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3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可适配国产系统环境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b/>
                <w:bCs/>
                <w:i w:val="0"/>
                <w:iCs w:val="0"/>
                <w:color w:val="000000"/>
                <w:sz w:val="28"/>
                <w:szCs w:val="28"/>
                <w:u w:val="none"/>
                <w:lang w:eastAsia="zh-CN"/>
              </w:rPr>
              <w:t>合同要求：</w:t>
            </w:r>
            <w:r>
              <w:rPr>
                <w:rFonts w:hint="eastAsia" w:ascii="宋体" w:hAnsi="宋体" w:eastAsia="宋体" w:cs="宋体"/>
                <w:b/>
                <w:bCs/>
                <w:color w:val="000000"/>
                <w:kern w:val="0"/>
                <w:sz w:val="28"/>
                <w:szCs w:val="28"/>
                <w:lang w:eastAsia="zh-CN"/>
              </w:rPr>
              <w:t>服务期限三年，合同一年一签。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lang w:eastAsia="zh-CN"/>
              </w:rPr>
            </w:pPr>
            <w:r>
              <w:rPr>
                <w:rFonts w:hint="eastAsia" w:ascii="宋体" w:hAnsi="宋体" w:eastAsia="宋体" w:cs="宋体"/>
                <w:b/>
                <w:bCs/>
                <w:i w:val="0"/>
                <w:iCs w:val="0"/>
                <w:color w:val="000000"/>
                <w:sz w:val="28"/>
                <w:szCs w:val="28"/>
                <w:u w:val="none"/>
                <w:lang w:eastAsia="zh-CN"/>
              </w:rPr>
              <w:t>病案扫描服务需求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numPr>
                <w:ilvl w:val="0"/>
                <w:numId w:val="1"/>
              </w:numPr>
              <w:bidi w:val="0"/>
              <w:rPr>
                <w:rFonts w:hint="eastAsia"/>
                <w:lang w:val="en-US" w:eastAsia="zh-CN"/>
              </w:rPr>
            </w:pPr>
            <w:r>
              <w:rPr>
                <w:rFonts w:hint="eastAsia"/>
                <w:lang w:val="en-US" w:eastAsia="zh-CN"/>
              </w:rPr>
              <w:t>扫描结果清晰，与肉眼看到的历史病历一致；扫描内容按要求进行分类，方便快速找到所需内容；</w:t>
            </w:r>
          </w:p>
          <w:p>
            <w:pPr>
              <w:pStyle w:val="2"/>
              <w:numPr>
                <w:ilvl w:val="0"/>
                <w:numId w:val="1"/>
              </w:numPr>
              <w:bidi w:val="0"/>
              <w:rPr>
                <w:rFonts w:hint="eastAsia"/>
                <w:lang w:val="en-US" w:eastAsia="zh-CN"/>
              </w:rPr>
            </w:pPr>
            <w:r>
              <w:rPr>
                <w:rFonts w:hint="eastAsia"/>
                <w:lang w:val="en-US" w:eastAsia="zh-CN"/>
              </w:rPr>
              <w:t>扫描结果定期备份，以防数据丢失；</w:t>
            </w:r>
          </w:p>
          <w:p>
            <w:pPr>
              <w:pStyle w:val="2"/>
              <w:numPr>
                <w:ilvl w:val="0"/>
                <w:numId w:val="1"/>
              </w:numPr>
              <w:bidi w:val="0"/>
              <w:rPr>
                <w:rFonts w:hint="eastAsia"/>
                <w:lang w:val="en-US" w:eastAsia="zh-CN"/>
              </w:rPr>
            </w:pPr>
            <w:r>
              <w:rPr>
                <w:rFonts w:hint="eastAsia"/>
                <w:lang w:val="en-US" w:eastAsia="zh-CN"/>
              </w:rPr>
              <w:t>扫描人员工作认真负责，能快速高质量完成扫描工作，保证信息无错漏；</w:t>
            </w:r>
          </w:p>
          <w:p>
            <w:pPr>
              <w:pStyle w:val="3"/>
              <w:ind w:left="0" w:leftChars="0" w:firstLine="0" w:firstLineChars="0"/>
              <w:rPr>
                <w:rFonts w:hint="default"/>
                <w:lang w:val="en-US" w:eastAsia="zh-CN"/>
              </w:rPr>
            </w:pPr>
            <w:r>
              <w:rPr>
                <w:rFonts w:hint="eastAsia"/>
                <w:lang w:val="en-US" w:eastAsia="zh-CN"/>
              </w:rPr>
              <w:t>4.积极配合病案统计科工作人员完成抽检工作，对查到的问题及时修正完善。</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B722DD"/>
    <w:multiLevelType w:val="singleLevel"/>
    <w:tmpl w:val="18B722D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wODBmODVmNDllMzJjZDNlNzMzNGM4M2YzYmVmZWUifQ=="/>
  </w:docVars>
  <w:rsids>
    <w:rsidRoot w:val="00000000"/>
    <w:rsid w:val="03AD05A3"/>
    <w:rsid w:val="04953385"/>
    <w:rsid w:val="04DD675D"/>
    <w:rsid w:val="0DBF27B3"/>
    <w:rsid w:val="17915C4C"/>
    <w:rsid w:val="2BB90EC9"/>
    <w:rsid w:val="2D3E7FDD"/>
    <w:rsid w:val="304C70C6"/>
    <w:rsid w:val="3D235CB1"/>
    <w:rsid w:val="5899076F"/>
    <w:rsid w:val="5E79352B"/>
    <w:rsid w:val="62BC7575"/>
    <w:rsid w:val="64F90E73"/>
    <w:rsid w:val="7340374F"/>
    <w:rsid w:val="781F4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4"/>
      <w:szCs w:val="24"/>
      <w:lang w:val="en-US" w:eastAsia="zh-CN" w:bidi="ar-SA"/>
    </w:rPr>
  </w:style>
  <w:style w:type="paragraph" w:styleId="4">
    <w:name w:val="heading 3"/>
    <w:basedOn w:val="1"/>
    <w:next w:val="1"/>
    <w:semiHidden/>
    <w:unhideWhenUsed/>
    <w:qFormat/>
    <w:uiPriority w:val="0"/>
    <w:pPr>
      <w:keepNext/>
      <w:keepLines/>
      <w:spacing w:before="260" w:beforeLines="0" w:beforeAutospacing="0" w:after="260" w:afterLines="0" w:afterAutospacing="0" w:line="360" w:lineRule="auto"/>
      <w:outlineLvl w:val="2"/>
    </w:pPr>
    <w:rPr>
      <w:rFonts w:ascii="黑体" w:hAnsi="黑体" w:eastAsia="黑体" w:cs="Times New Roman"/>
      <w:b/>
      <w:sz w:val="30"/>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line="480" w:lineRule="auto"/>
    </w:pPr>
    <w:rPr>
      <w:sz w:val="28"/>
      <w:szCs w:val="28"/>
    </w:rPr>
  </w:style>
  <w:style w:type="paragraph" w:styleId="3">
    <w:name w:val="Body Text First Indent"/>
    <w:basedOn w:val="2"/>
    <w:unhideWhenUsed/>
    <w:qFormat/>
    <w:uiPriority w:val="99"/>
    <w:pPr>
      <w:ind w:firstLine="420" w:firstLineChars="100"/>
    </w:pPr>
  </w:style>
  <w:style w:type="paragraph" w:styleId="5">
    <w:name w:val="Title"/>
    <w:basedOn w:val="1"/>
    <w:next w:val="1"/>
    <w:qFormat/>
    <w:uiPriority w:val="0"/>
    <w:pPr>
      <w:spacing w:before="240" w:after="60"/>
      <w:jc w:val="center"/>
      <w:outlineLvl w:val="0"/>
    </w:pPr>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1935</Words>
  <Characters>1972</Characters>
  <Lines>0</Lines>
  <Paragraphs>0</Paragraphs>
  <TotalTime>17</TotalTime>
  <ScaleCrop>false</ScaleCrop>
  <LinksUpToDate>false</LinksUpToDate>
  <CharactersWithSpaces>1993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2022-01-23T01:27:00Z</dcterms:created>
  <dc:creator>GongZuo</dc:creator>
  <cp:lastModifiedBy>Administrator</cp:lastModifiedBy>
  <dcterms:modified xsi:type="dcterms:W3CDTF">2022-09-15T07:44:27Z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8F9B32FF3CDC47C596F36C83B570F24D</vt:lpwstr>
  </property>
</Properties>
</file>